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81" w:rsidRPr="006F5318" w:rsidRDefault="00577C81" w:rsidP="006F53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318">
        <w:rPr>
          <w:rFonts w:ascii="Times New Roman" w:hAnsi="Times New Roman" w:cs="Times New Roman"/>
          <w:b/>
          <w:sz w:val="40"/>
          <w:szCs w:val="40"/>
          <w:lang w:eastAsia="ru-RU"/>
        </w:rPr>
        <w:t>ВЫБОР ПРО</w:t>
      </w:r>
      <w:bookmarkStart w:id="0" w:name="_GoBack"/>
      <w:bookmarkEnd w:id="0"/>
      <w:r w:rsidRPr="006F5318">
        <w:rPr>
          <w:rFonts w:ascii="Times New Roman" w:hAnsi="Times New Roman" w:cs="Times New Roman"/>
          <w:b/>
          <w:sz w:val="40"/>
          <w:szCs w:val="40"/>
          <w:lang w:eastAsia="ru-RU"/>
        </w:rPr>
        <w:t>ФЕССИИ</w:t>
      </w:r>
    </w:p>
    <w:p w:rsidR="00577C81" w:rsidRPr="006F5318" w:rsidRDefault="00577C81" w:rsidP="00577C81">
      <w:pPr>
        <w:spacing w:after="0" w:line="292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C81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br/>
      </w:r>
      <w:r w:rsidRPr="00577C8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 ПРОФЕССИИ МЕДИЦИНСКАЯ СЕСТРА И МЕДИЦИНСКИЙ БРАТ</w:t>
      </w:r>
      <w:r w:rsidRPr="00577C81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br/>
      </w:r>
      <w:r w:rsidRPr="00577C81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ru-RU"/>
        </w:rPr>
        <w:br/>
      </w:r>
      <w:r w:rsidRPr="006F5318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28EEAF2B" wp14:editId="67C2CAFA">
            <wp:simplePos x="0" y="0"/>
            <wp:positionH relativeFrom="column">
              <wp:posOffset>-3810</wp:posOffset>
            </wp:positionH>
            <wp:positionV relativeFrom="paragraph">
              <wp:posOffset>556260</wp:posOffset>
            </wp:positionV>
            <wp:extent cx="1333500" cy="1524000"/>
            <wp:effectExtent l="0" t="0" r="0" b="0"/>
            <wp:wrapSquare wrapText="bothSides"/>
            <wp:docPr id="1" name="Рисунок 1" descr="http://i.xn--80aesiut.xn--p1ai/u/0e/ed6ab6c7fe11e3925275b93f19a22d/-/meds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xn--80aesiut.xn--p1ai/u/0e/ed6ab6c7fe11e3925275b93f19a22d/-/medsest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Успех в выздоровлении больного зависит не только от правильности поставленного диагноза и назначенного лечения, но и еще от множества факторов: качества ухода за пациентом, точности и добросовестности выполнения назначенных процедур. Больным нужно регулярно измерять температуру и давление крови, делать уколы, ставить капельницы, выполнять перевязки и совершать множество иных медицинских процедур. Тем, кто не может самостоятельно перемещаться, нужно помогать удовлетворять гигиенические потребности. Необходимо стерилизовать медицинские приборы, подавать хирургу инструменты в операционной и оказывать другую помощь врачам, в том числе при ведении документации, учете больных. Все это и входит в обязанности медицинских сестер.</w:t>
      </w:r>
    </w:p>
    <w:p w:rsidR="00577C81" w:rsidRPr="006F5318" w:rsidRDefault="00577C81" w:rsidP="00577C81">
      <w:pPr>
        <w:spacing w:after="0" w:line="292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Такие должности есть в стационарах, поликлиниках, санаториях, различных медицинских кабинетах, на здравпунктах предприятий, в службе скорой помощи. Многие медицинские сестры имеют более узкую специализацию. Например, участковая медсестра поликлиники помогает терапевту вести прием пациентов, палатная медсестра — выполняет необходимые медицинские процедуры в больничной палате, патронажная — помогает в уходе за новорожденными детьми, медсестра глазного кабинета – проверяет зрение, закапывает глазные капли, процедурная медсестра – выполняет забор крови для анализа, производит инъекции, ставит капельницы и т. д.).</w:t>
      </w:r>
    </w:p>
    <w:p w:rsidR="00577C81" w:rsidRPr="006F5318" w:rsidRDefault="00577C81" w:rsidP="00577C81">
      <w:pPr>
        <w:spacing w:after="0" w:line="292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Медицинская сестра должна иметь среднее профессиональное образование, которое можно получить в медицинских училищах или колледжах. Срок обучения профессии составляет 3 года после 11 классов или 4 года после 9 классов. Если вы поступаете в училище после 9 классов школы, то вместе с профессией, вы приобретаете и среднее полное общее образование, т.е. так, как будто вы закончили все 11 классов школы. Если вас интересует, где можно получить профессию медицинской сестры (медицинского брата), то приходите к нам в техникум.</w:t>
      </w:r>
    </w:p>
    <w:p w:rsidR="00577C81" w:rsidRPr="006F5318" w:rsidRDefault="00577C81" w:rsidP="00577C81">
      <w:pPr>
        <w:spacing w:after="0" w:line="29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процессе получения профессии вы будете постигать азы различных медицинских дисциплин, овладеете множеством медицинских манипуляций. Например, научитесь делать уколы (правильно говорить – «инъекции»), ставить капельницы, накладывать повязки, останавливать кровотечения, обрабатывать раны, ухаживать за новорожденными и многому другому. Профессия медика подходит людям ответственным, добросовестным, аккуратным, исполнительным, готовым помогать другим, умеющим работать в условиях стресса. Вам придётся много общаться с различными людьми, ведь вы будете не только участвовать в лечении больных, но и взаимодействовать с их родственниками, а также с </w:t>
      </w:r>
      <w:proofErr w:type="gramStart"/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собственными  коллегами</w:t>
      </w:r>
      <w:proofErr w:type="gramEnd"/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77C81" w:rsidRPr="006F5318" w:rsidRDefault="00577C81" w:rsidP="00577C81">
      <w:pPr>
        <w:spacing w:after="0" w:line="292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Спрос на рынке труда стабильный, трудоустройство проблем не вызывает. Карьерные перспективы: получение высшего медицинского образования. Без получения высшего образования можно продолжать совершенствоваться в сестринском деле, освоить новую специализацию (например, стать операционной сестрой или рентген-лаборантом), стать руководителем невысокого ранга, получив должность старшей или главной сестры.</w:t>
      </w:r>
    </w:p>
    <w:p w:rsidR="00577C81" w:rsidRDefault="00577C81" w:rsidP="00577C81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577C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lastRenderedPageBreak/>
        <w:t>История профессии</w:t>
      </w:r>
    </w:p>
    <w:p w:rsidR="00577C81" w:rsidRDefault="00577C81" w:rsidP="00577C81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577C81" w:rsidRDefault="00577C81" w:rsidP="00577C81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  <w:r w:rsidRPr="006F5318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7DF8D932" wp14:editId="4EB158B0">
            <wp:simplePos x="0" y="0"/>
            <wp:positionH relativeFrom="column">
              <wp:posOffset>139065</wp:posOffset>
            </wp:positionH>
            <wp:positionV relativeFrom="paragraph">
              <wp:posOffset>123825</wp:posOffset>
            </wp:positionV>
            <wp:extent cx="952500" cy="1524000"/>
            <wp:effectExtent l="0" t="0" r="0" b="0"/>
            <wp:wrapSquare wrapText="bothSides"/>
            <wp:docPr id="2" name="Рисунок 2" descr="http://i.xn--80aesiut.xn--p1ai/u/ae/a25d02c80111e3a8175518c55aa83f/-/%D0%BC%D0%B5%D0%B4%D1%81%D0%B5%D1%81%D1%82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xn--80aesiut.xn--p1ai/u/ae/a25d02c80111e3a8175518c55aa83f/-/%D0%BC%D0%B5%D0%B4%D1%81%D0%B5%D1%81%D1%82%D1%80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Впервые женский труд для ухода за больными в госпиталях и лазаретах был использован еще при Петре I. По его указу женщины служили сиделками. Зарождение сестринского дела в России начинается с начала XIX века, когда появляется служба «сердобольных вдов». Женщины приглашались в больницы для того, чтобы осуществлять элементарный уход за больными, а также осуществлять некоторые медицинские манипуляции «Сердобольные вдовы» явились своего рода предшественниками медицинских сестер. И на сегодняшний день медицинская сестра – это «ноги безногого», «глаза ослепшего», опора ребенку, источник знаний и уверенности для молодой матери, уста тех, «кто слишком слаб и погружен в себя, чтобы говорить».</w:t>
      </w:r>
    </w:p>
    <w:p w:rsidR="00577C81" w:rsidRPr="00577C81" w:rsidRDefault="00577C81" w:rsidP="00577C81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</w:p>
    <w:p w:rsidR="00577C81" w:rsidRPr="00577C81" w:rsidRDefault="00577C81" w:rsidP="00577C81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7C81">
        <w:rPr>
          <w:rFonts w:ascii="Times New Roman" w:eastAsia="Times New Roman" w:hAnsi="Times New Roman" w:cs="Times New Roman"/>
          <w:b/>
          <w:bCs/>
          <w:noProof/>
          <w:color w:val="0000FF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 wp14:anchorId="1D29A8C0" wp14:editId="623B8977">
            <wp:simplePos x="0" y="0"/>
            <wp:positionH relativeFrom="column">
              <wp:posOffset>5343525</wp:posOffset>
            </wp:positionH>
            <wp:positionV relativeFrom="paragraph">
              <wp:posOffset>95250</wp:posOffset>
            </wp:positionV>
            <wp:extent cx="1524000" cy="1333500"/>
            <wp:effectExtent l="0" t="0" r="0" b="0"/>
            <wp:wrapSquare wrapText="bothSides"/>
            <wp:docPr id="3" name="Рисунок 3" descr="http://i.xn--80aesiut.xn--p1ai/u/d4/85b58cc80111e38542e6bfc45aa83f/-/%D0%BC%D0%B5%D0%B4%D1%81%D0%B5%D1%81%D1%82%D1%80%D0%B0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xn--80aesiut.xn--p1ai/u/d4/85b58cc80111e38542e6bfc45aa83f/-/%D0%BC%D0%B5%D0%B4%D1%81%D0%B5%D1%81%D1%82%D1%80%D0%B0%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C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Основные виды деятельности:</w:t>
      </w:r>
      <w:r w:rsidRPr="00577C81">
        <w:rPr>
          <w:rFonts w:ascii="Times New Roman" w:eastAsia="Times New Roman" w:hAnsi="Times New Roman" w:cs="Times New Roman"/>
          <w:b/>
          <w:bCs/>
          <w:noProof/>
          <w:color w:val="0000FF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уход за больными;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наблюдение за состоянием больного;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выполнение лечебных процедур, назначенных врачом;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оформление и выписка больных;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контроль за питанием и санитарным состоянием больных;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оказание помощи врачу на приеме;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контроль за санитарно- гигиеническим состоянием в отделении и палате;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контроль, учет и хранение медикаментов;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оказание квалифицированной помощи по уходу за новорожденными;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оказание своевременной медицинской помощи в экстренных ситуациях;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оказание посильной психологической помощи и поддержки больным;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осуществление реабилитационно-профилактических мероприятий;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проведение санитарно-просветительной работы среди населения: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осуществление пропаганды, направленной на борьбу с наркотиками,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алкоголизмом, курением;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оформление медицинской документации.</w:t>
      </w:r>
    </w:p>
    <w:p w:rsidR="00577C81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577C81" w:rsidRPr="00577C81" w:rsidRDefault="00577C81" w:rsidP="00577C81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7C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Области применения профессиональных знаний: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медицинские учреждения (больницы, санатории, оздоровительные лагеря и поликлиники, родильные дома и диспансеры, реабилитационные центры, травматологические пункты, женские консультации и медсанчасти, здравпункты, амбулатории и фельдшерско-акушерские пункты);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социальные организации (детские дома, приюты, колонии, дома престарелых и инвалидов, дома ребенка);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работа в правоохранительных органах (детские приемники-распределители):</w:t>
      </w:r>
    </w:p>
    <w:p w:rsidR="00577C81" w:rsidRPr="00577C81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2DBF01ED" wp14:editId="13B9AB21">
            <wp:simplePos x="0" y="0"/>
            <wp:positionH relativeFrom="column">
              <wp:posOffset>4991100</wp:posOffset>
            </wp:positionH>
            <wp:positionV relativeFrom="paragraph">
              <wp:posOffset>281940</wp:posOffset>
            </wp:positionV>
            <wp:extent cx="1524000" cy="1333500"/>
            <wp:effectExtent l="0" t="0" r="0" b="0"/>
            <wp:wrapSquare wrapText="bothSides"/>
            <wp:docPr id="6" name="Рисунок 6" descr="http://i.xn--80aesiut.xn--p1ai/u/26/e74484c80311e3aae4bcd2c45aa83f/-/%D0%BC%D0%B5%D0%B4%D0%B8%D1%86%D0%B8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xn--80aesiut.xn--p1ai/u/26/e74484c80311e3aae4bcd2c45aa83f/-/%D0%BC%D0%B5%D0%B4%D0%B8%D1%86%D0%B8%D0%BD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образовательные учреждения (школы, детские сады и дошкольные учреждения, институты, колледжи, техникумы, училища);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работа в МЧС, службах спасения;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работа на предприятиях;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научно-исследовательские институты;</w:t>
      </w:r>
    </w:p>
    <w:p w:rsidR="00577C81" w:rsidRPr="006F5318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военные организации.</w:t>
      </w:r>
    </w:p>
    <w:p w:rsidR="00577C81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577C81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577C81" w:rsidRDefault="00577C81" w:rsidP="00577C81">
      <w:pPr>
        <w:spacing w:after="0" w:line="233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577C81" w:rsidRDefault="00577C81" w:rsidP="00577C81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577C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Качества, обеспечивающие успешность выполнения профессиональной деятельности:</w:t>
      </w:r>
    </w:p>
    <w:p w:rsidR="00577C81" w:rsidRPr="00577C81" w:rsidRDefault="00577C81" w:rsidP="00577C81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77C81" w:rsidRPr="006F5318" w:rsidRDefault="00577C81" w:rsidP="006F5318">
      <w:pPr>
        <w:spacing w:after="0" w:line="233" w:lineRule="atLeast"/>
        <w:ind w:left="1276" w:hanging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04726E19" wp14:editId="34F6736C">
            <wp:simplePos x="0" y="0"/>
            <wp:positionH relativeFrom="column">
              <wp:posOffset>5781675</wp:posOffset>
            </wp:positionH>
            <wp:positionV relativeFrom="paragraph">
              <wp:posOffset>15240</wp:posOffset>
            </wp:positionV>
            <wp:extent cx="952500" cy="1714500"/>
            <wp:effectExtent l="0" t="0" r="0" b="0"/>
            <wp:wrapSquare wrapText="bothSides"/>
            <wp:docPr id="4" name="Рисунок 4" descr="http://i.xn--80aesiut.xn--p1ai/u/08/434b18c80311e3888a4802c55aa83f/-/%D0%BC%D0%B5%D0%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xn--80aesiut.xn--p1ai/u/08/434b18c80311e3888a4802c55aa83f/-/%D0%BC%D0%B5%D0%B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развитые переключение, концентрация и распределение внимания (способность быстро переключать внимание с одного вида деятельности, предмета на другой, умение сосредоточиваться на одном объекте или виде деятельности, отвлекаясь от других и способность удерживать в центре внимания одновременно несколько предметов или параллельно выполнять несколько видов деятельности);</w:t>
      </w:r>
    </w:p>
    <w:p w:rsidR="00577C81" w:rsidRPr="006F5318" w:rsidRDefault="006F5318" w:rsidP="006F5318">
      <w:pPr>
        <w:spacing w:after="0" w:line="233" w:lineRule="atLeast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</w:t>
      </w:r>
      <w:r w:rsidR="00577C81"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высокий уровень развития аналитического мышления;</w:t>
      </w:r>
    </w:p>
    <w:p w:rsidR="00577C81" w:rsidRPr="006F5318" w:rsidRDefault="006F5318" w:rsidP="006F5318">
      <w:pPr>
        <w:spacing w:after="0" w:line="233" w:lineRule="atLeast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</w:t>
      </w:r>
      <w:r w:rsidR="00577C81"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тонкая зрительная, слуховая и тактильная чувствительность;</w:t>
      </w:r>
    </w:p>
    <w:p w:rsidR="00577C81" w:rsidRPr="006F5318" w:rsidRDefault="006F5318" w:rsidP="006F5318">
      <w:pPr>
        <w:spacing w:after="0" w:line="233" w:lineRule="atLeast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</w:t>
      </w:r>
      <w:r w:rsidR="00577C81"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способность быстро реагировать па ситуацию</w:t>
      </w:r>
    </w:p>
    <w:p w:rsidR="00577C81" w:rsidRPr="006F5318" w:rsidRDefault="006F5318" w:rsidP="006F5318">
      <w:pPr>
        <w:spacing w:after="0" w:line="233" w:lineRule="atLeast"/>
        <w:ind w:left="1276" w:hanging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</w:t>
      </w:r>
      <w:r w:rsidR="00577C81"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способность работать в напряженных условиях (работа в ночное </w:t>
      </w:r>
      <w:proofErr w:type="gramStart"/>
      <w:r w:rsidR="00577C81"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время,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577C81"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военно-полевые условия работы и т.д.);</w:t>
      </w:r>
    </w:p>
    <w:p w:rsidR="00577C81" w:rsidRPr="006F5318" w:rsidRDefault="006F5318" w:rsidP="006F5318">
      <w:pPr>
        <w:spacing w:after="0" w:line="233" w:lineRule="atLeast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</w:t>
      </w:r>
      <w:r w:rsidR="00577C81"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способность к самоконтролю;</w:t>
      </w:r>
    </w:p>
    <w:p w:rsidR="00577C81" w:rsidRPr="006F5318" w:rsidRDefault="006F5318" w:rsidP="006F5318">
      <w:pPr>
        <w:spacing w:after="0" w:line="233" w:lineRule="atLeast"/>
        <w:ind w:left="1276" w:hanging="56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</w:t>
      </w:r>
      <w:r w:rsidR="00577C81"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способность переносить большие физические нагрузки; ручная ловкость при проведении различных лечебных процедур.</w:t>
      </w:r>
    </w:p>
    <w:p w:rsidR="00577C81" w:rsidRPr="006F5318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81" w:rsidRPr="00577C81" w:rsidRDefault="00577C81" w:rsidP="00577C81">
      <w:pPr>
        <w:spacing w:after="0" w:line="233" w:lineRule="atLeast"/>
        <w:ind w:left="851" w:hanging="142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7C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Личностные качества, интересы и склонности </w:t>
      </w:r>
    </w:p>
    <w:p w:rsidR="00577C81" w:rsidRPr="006F5318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терпеливость и выдержанность;</w:t>
      </w:r>
    </w:p>
    <w:p w:rsidR="00577C81" w:rsidRPr="006F5318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доброжелательность и приветливость;</w:t>
      </w:r>
    </w:p>
    <w:p w:rsidR="00577C81" w:rsidRPr="006F5318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ответственность;</w:t>
      </w:r>
      <w:r w:rsidRPr="006F5318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77C81" w:rsidRPr="006F5318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аккуратность;</w:t>
      </w:r>
    </w:p>
    <w:p w:rsidR="00577C81" w:rsidRPr="006F5318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тактичность;</w:t>
      </w:r>
    </w:p>
    <w:p w:rsidR="00577C81" w:rsidRPr="006F5318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чуткость;</w:t>
      </w:r>
    </w:p>
    <w:p w:rsidR="00577C81" w:rsidRPr="006F5318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внимательность;</w:t>
      </w:r>
    </w:p>
    <w:p w:rsidR="00577C81" w:rsidRPr="006F5318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добросовестность.</w:t>
      </w:r>
    </w:p>
    <w:p w:rsidR="00577C81" w:rsidRPr="00577C81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77C81" w:rsidRPr="00577C81" w:rsidRDefault="00577C81" w:rsidP="00577C81">
      <w:pPr>
        <w:spacing w:after="0" w:line="233" w:lineRule="atLeast"/>
        <w:ind w:left="851" w:hanging="142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77C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Качества, препятствующие эффективности профессиональной деятельности:</w:t>
      </w:r>
    </w:p>
    <w:p w:rsidR="00577C81" w:rsidRPr="006F5318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брезгливость;</w:t>
      </w:r>
    </w:p>
    <w:p w:rsidR="00577C81" w:rsidRPr="006F5318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безответственность;</w:t>
      </w:r>
    </w:p>
    <w:p w:rsidR="00577C81" w:rsidRPr="006F5318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невнимательность;</w:t>
      </w:r>
    </w:p>
    <w:p w:rsidR="00577C81" w:rsidRPr="006F5318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эгоистичность:</w:t>
      </w:r>
    </w:p>
    <w:p w:rsidR="00577C81" w:rsidRPr="006F5318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жестокость;</w:t>
      </w:r>
    </w:p>
    <w:p w:rsidR="00577C81" w:rsidRPr="006F5318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эмоциональная неуравновешенность;</w:t>
      </w:r>
    </w:p>
    <w:p w:rsidR="00577C81" w:rsidRPr="006F5318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нетерпимость;</w:t>
      </w:r>
    </w:p>
    <w:p w:rsidR="00577C81" w:rsidRPr="006F5318" w:rsidRDefault="00577C81" w:rsidP="00577C81">
      <w:pPr>
        <w:spacing w:after="0" w:line="233" w:lineRule="atLeast"/>
        <w:ind w:left="851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рассеянность.</w:t>
      </w:r>
    </w:p>
    <w:sectPr w:rsidR="00577C81" w:rsidRPr="006F5318" w:rsidSect="00577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1"/>
    <w:rsid w:val="00577C81"/>
    <w:rsid w:val="006F5318"/>
    <w:rsid w:val="00E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2A8C-C062-46C6-9661-9B45D398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2015-05-28T07:56:00Z</dcterms:created>
  <dcterms:modified xsi:type="dcterms:W3CDTF">2015-05-28T08:40:00Z</dcterms:modified>
</cp:coreProperties>
</file>